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87C8" w14:textId="2E98AC2D" w:rsidR="0030774F" w:rsidRPr="0030774F" w:rsidRDefault="0030774F" w:rsidP="0030774F">
      <w:pPr>
        <w:pBdr>
          <w:bottom w:val="single" w:sz="4" w:space="0" w:color="auto"/>
        </w:pBdr>
        <w:bidi/>
        <w:spacing w:after="200" w:line="276" w:lineRule="auto"/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</w:pPr>
      <w:proofErr w:type="gramStart"/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 xml:space="preserve">جامعة 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الجزائر</w:t>
      </w:r>
      <w:proofErr w:type="gramEnd"/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 </w:t>
      </w:r>
      <w:r w:rsidRPr="0030774F">
        <w:rPr>
          <w:rFonts w:ascii="Verdana" w:eastAsiaTheme="minorHAnsi" w:hAnsi="Verdana" w:cs="Hacen Digital Arabia"/>
          <w:b/>
          <w:bCs/>
          <w:sz w:val="22"/>
          <w:szCs w:val="22"/>
          <w:lang w:eastAsia="en-US" w:bidi="ar-DZ"/>
        </w:rPr>
        <w:t>III</w:t>
      </w:r>
      <w:r w:rsidRPr="0030774F">
        <w:rPr>
          <w:rFonts w:ascii="Verdana" w:eastAsiaTheme="minorHAnsi" w:hAnsi="Verdana" w:cs="Hacen Digital Arabia"/>
          <w:b/>
          <w:bCs/>
          <w:sz w:val="22"/>
          <w:szCs w:val="22"/>
          <w:rtl/>
          <w:lang w:eastAsia="en-US" w:bidi="ar-DZ"/>
        </w:rPr>
        <w:t xml:space="preserve"> 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         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 xml:space="preserve">                  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                                       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lang w:eastAsia="en-US" w:bidi="ar-DZ"/>
        </w:rPr>
        <w:t xml:space="preserve">       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                                                                                          </w:t>
      </w:r>
    </w:p>
    <w:p w14:paraId="189B00CA" w14:textId="4762B049" w:rsidR="0030774F" w:rsidRPr="0030774F" w:rsidRDefault="0030774F" w:rsidP="0030774F">
      <w:pPr>
        <w:pBdr>
          <w:bottom w:val="single" w:sz="4" w:space="0" w:color="auto"/>
        </w:pBdr>
        <w:bidi/>
        <w:spacing w:after="200" w:line="276" w:lineRule="auto"/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</w:pP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>كلية العلوم الاقتصادية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والتجارية و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>علوم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التسيير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 xml:space="preserve">                               </w:t>
      </w:r>
    </w:p>
    <w:p w14:paraId="0D7A060D" w14:textId="3011C826" w:rsidR="0030774F" w:rsidRPr="0030774F" w:rsidRDefault="0030774F" w:rsidP="0030774F">
      <w:pPr>
        <w:pBdr>
          <w:bottom w:val="single" w:sz="4" w:space="0" w:color="auto"/>
        </w:pBdr>
        <w:bidi/>
        <w:spacing w:after="200" w:line="276" w:lineRule="auto"/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</w:pP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 xml:space="preserve">قسم العلوم </w:t>
      </w:r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>التجارية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 xml:space="preserve">    </w:t>
      </w:r>
      <w:proofErr w:type="gramStart"/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>ثالثة  مالية</w:t>
      </w:r>
      <w:proofErr w:type="gramEnd"/>
      <w:r w:rsidRPr="0030774F">
        <w:rPr>
          <w:rFonts w:ascii="Hacen Digital Arabia" w:eastAsiaTheme="minorHAnsi" w:hAnsi="Hacen Digital Arabia" w:cs="Hacen Digital Arabia" w:hint="cs"/>
          <w:sz w:val="22"/>
          <w:szCs w:val="22"/>
          <w:rtl/>
          <w:lang w:eastAsia="en-US" w:bidi="ar-DZ"/>
        </w:rPr>
        <w:t xml:space="preserve"> المؤسسة                 مقياس جباية المؤسسة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rtl/>
          <w:lang w:eastAsia="en-US" w:bidi="ar-DZ"/>
        </w:rPr>
        <w:t xml:space="preserve">  </w:t>
      </w:r>
      <w:r w:rsidRPr="0030774F">
        <w:rPr>
          <w:rFonts w:ascii="Hacen Digital Arabia" w:eastAsiaTheme="minorHAnsi" w:hAnsi="Hacen Digital Arabia" w:cs="Hacen Digital Arabia"/>
          <w:sz w:val="22"/>
          <w:szCs w:val="22"/>
          <w:lang w:eastAsia="en-US" w:bidi="ar-DZ"/>
        </w:rPr>
        <w:t>20204/2025</w:t>
      </w:r>
      <w:r>
        <w:rPr>
          <w:rFonts w:ascii="Hacen Digital Arabia" w:eastAsiaTheme="minorHAnsi" w:hAnsi="Hacen Digital Arabia" w:cs="Hacen Digital Arabia"/>
          <w:sz w:val="22"/>
          <w:szCs w:val="22"/>
          <w:lang w:eastAsia="en-US" w:bidi="ar-DZ"/>
        </w:rPr>
        <w:t xml:space="preserve"> </w:t>
      </w:r>
    </w:p>
    <w:p w14:paraId="6BC6FBD4" w14:textId="77777777" w:rsidR="0030774F" w:rsidRPr="0030774F" w:rsidRDefault="0030774F" w:rsidP="0030774F">
      <w:pPr>
        <w:bidi/>
        <w:ind w:left="-504"/>
        <w:jc w:val="center"/>
        <w:rPr>
          <w:rFonts w:ascii="Hacen Digital Arabia" w:hAnsi="Hacen Digital Arabia" w:cs="Hacen Digital Arabia"/>
          <w:b/>
          <w:bCs/>
          <w:sz w:val="20"/>
          <w:szCs w:val="20"/>
          <w:rtl/>
          <w:lang w:val="en-GB" w:bidi="ar-DZ"/>
        </w:rPr>
      </w:pPr>
      <w:r w:rsidRPr="0030774F">
        <w:rPr>
          <w:rFonts w:ascii="Hacen Digital Arabia" w:hAnsi="Hacen Digital Arabia" w:cs="Hacen Digital Arabia" w:hint="cs"/>
          <w:b/>
          <w:bCs/>
          <w:sz w:val="20"/>
          <w:szCs w:val="20"/>
          <w:rtl/>
          <w:lang w:val="en-GB" w:bidi="ar-DZ"/>
        </w:rPr>
        <w:t>الرسم على القيمة المضافة</w:t>
      </w:r>
    </w:p>
    <w:p w14:paraId="5D9DA1F1" w14:textId="0F84914D" w:rsidR="00285A2A" w:rsidRDefault="0054417A" w:rsidP="0030774F">
      <w:pPr>
        <w:bidi/>
        <w:ind w:left="-504"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  <w:r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مؤسسة </w:t>
      </w:r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لإنتاج أدوات </w:t>
      </w:r>
      <w:proofErr w:type="gramStart"/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بلاستيكية  يخضع</w:t>
      </w:r>
      <w:proofErr w:type="gramEnd"/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 xml:space="preserve"> نشاطها للرسم على القيمة المضافة بنسبة 1</w:t>
      </w:r>
      <w:r w:rsidR="00E65EAC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9</w:t>
      </w:r>
      <w:r w:rsidR="00285A2A">
        <w:rPr>
          <w:sz w:val="20"/>
          <w:szCs w:val="20"/>
          <w:lang w:bidi="ar-DZ"/>
        </w:rPr>
        <w:t>%</w:t>
      </w:r>
      <w:r w:rsidR="00285A2A">
        <w:rPr>
          <w:rFonts w:ascii="Hacen Digital Arabia" w:hAnsi="Hacen Digital Arabia" w:cs="Hacen Digital Arabia" w:hint="cs"/>
          <w:sz w:val="20"/>
          <w:szCs w:val="20"/>
          <w:rtl/>
          <w:lang w:val="en-GB" w:bidi="ar-DZ"/>
        </w:rPr>
        <w:t>قامت بشهر مارس بالعمليات التالية</w:t>
      </w:r>
      <w:r w:rsidR="00285A2A" w:rsidRPr="007D5B66">
        <w:rPr>
          <w:rFonts w:ascii="Hacen Digital Arabia" w:hAnsi="Hacen Digital Arabia" w:cs="Hacen Digital Arabia" w:hint="cs"/>
          <w:sz w:val="18"/>
          <w:szCs w:val="18"/>
          <w:rtl/>
          <w:lang w:bidi="ar-DZ"/>
        </w:rPr>
        <w:t xml:space="preserve">  </w:t>
      </w:r>
    </w:p>
    <w:p w14:paraId="035A822E" w14:textId="77777777" w:rsidR="00285A2A" w:rsidRDefault="00285A2A" w:rsidP="00285A2A">
      <w:pP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</w:p>
    <w:tbl>
      <w:tblPr>
        <w:tblStyle w:val="Grilledutableau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864"/>
        <w:gridCol w:w="7045"/>
        <w:gridCol w:w="2113"/>
      </w:tblGrid>
      <w:tr w:rsidR="00285A2A" w:rsidRPr="0034183A" w14:paraId="241C5C3C" w14:textId="77777777" w:rsidTr="002C4C44">
        <w:tc>
          <w:tcPr>
            <w:tcW w:w="864" w:type="dxa"/>
          </w:tcPr>
          <w:p w14:paraId="4240DA34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العملية</w:t>
            </w:r>
          </w:p>
        </w:tc>
        <w:tc>
          <w:tcPr>
            <w:tcW w:w="7045" w:type="dxa"/>
          </w:tcPr>
          <w:p w14:paraId="4CFFDF45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التعيين</w:t>
            </w:r>
          </w:p>
        </w:tc>
        <w:tc>
          <w:tcPr>
            <w:tcW w:w="2113" w:type="dxa"/>
          </w:tcPr>
          <w:p w14:paraId="0F2546DE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rtl/>
                <w:lang w:bidi="ar-DZ"/>
              </w:rPr>
            </w:pP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المبلغ </w:t>
            </w:r>
          </w:p>
        </w:tc>
      </w:tr>
      <w:tr w:rsidR="00285A2A" w:rsidRPr="0034183A" w14:paraId="71AE61FC" w14:textId="77777777" w:rsidTr="002C4C44">
        <w:tc>
          <w:tcPr>
            <w:tcW w:w="864" w:type="dxa"/>
          </w:tcPr>
          <w:p w14:paraId="6F0B3C5E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01</w:t>
            </w:r>
          </w:p>
        </w:tc>
        <w:tc>
          <w:tcPr>
            <w:tcW w:w="7045" w:type="dxa"/>
          </w:tcPr>
          <w:p w14:paraId="1D17C26F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شراء مواد أولية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سددت بشيك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الفاتورة </w:t>
            </w:r>
          </w:p>
        </w:tc>
        <w:tc>
          <w:tcPr>
            <w:tcW w:w="2113" w:type="dxa"/>
          </w:tcPr>
          <w:p w14:paraId="338ADF89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 w:rsidRPr="00862C8F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810 </w:t>
            </w:r>
            <w:r w:rsidRPr="00862C8F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      </w:t>
            </w: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</w:t>
            </w:r>
            <w:r w:rsidRPr="00862C8F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E65EAC" w14:paraId="21F82E09" w14:textId="77777777" w:rsidTr="002C4C44">
        <w:tc>
          <w:tcPr>
            <w:tcW w:w="864" w:type="dxa"/>
          </w:tcPr>
          <w:p w14:paraId="49F1EADF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02</w:t>
            </w:r>
          </w:p>
        </w:tc>
        <w:tc>
          <w:tcPr>
            <w:tcW w:w="7045" w:type="dxa"/>
          </w:tcPr>
          <w:p w14:paraId="60CC3D42" w14:textId="77777777" w:rsidR="00285A2A" w:rsidRPr="00E65EAC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حيازة آلة </w:t>
            </w:r>
            <w:proofErr w:type="gramStart"/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إنتاجية  </w:t>
            </w: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قديمة</w:t>
            </w:r>
            <w:proofErr w:type="gramEnd"/>
            <w:r w:rsidRPr="00E65EAC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  </w:t>
            </w:r>
          </w:p>
        </w:tc>
        <w:tc>
          <w:tcPr>
            <w:tcW w:w="2113" w:type="dxa"/>
          </w:tcPr>
          <w:p w14:paraId="1656FB6C" w14:textId="77777777" w:rsidR="00285A2A" w:rsidRPr="00E65EAC" w:rsidRDefault="00285A2A" w:rsidP="002C4C44">
            <w:pPr>
              <w:jc w:val="both"/>
              <w:rPr>
                <w:rFonts w:ascii="Hacen Digital Arabia" w:hAnsi="Hacen Digital Arabia" w:cs="Hacen Digital Arabia"/>
                <w:sz w:val="18"/>
                <w:szCs w:val="18"/>
                <w:rtl/>
                <w:lang w:val="en-US" w:bidi="ar-DZ"/>
              </w:rPr>
            </w:pP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TTC    1</w:t>
            </w:r>
            <w:r w:rsidRPr="00E65EAC">
              <w:rPr>
                <w:sz w:val="18"/>
                <w:szCs w:val="18"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040</w:t>
            </w:r>
            <w:r w:rsidRPr="00E65EAC">
              <w:rPr>
                <w:sz w:val="18"/>
                <w:szCs w:val="18"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000</w:t>
            </w:r>
          </w:p>
        </w:tc>
      </w:tr>
      <w:tr w:rsidR="00285A2A" w:rsidRPr="00E65EAC" w14:paraId="1638FFC4" w14:textId="77777777" w:rsidTr="002C4C44">
        <w:tc>
          <w:tcPr>
            <w:tcW w:w="864" w:type="dxa"/>
          </w:tcPr>
          <w:p w14:paraId="490AD3E7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03</w:t>
            </w:r>
          </w:p>
        </w:tc>
        <w:tc>
          <w:tcPr>
            <w:tcW w:w="7045" w:type="dxa"/>
          </w:tcPr>
          <w:p w14:paraId="3F702D71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مبيعات مصدرة   </w:t>
            </w:r>
          </w:p>
        </w:tc>
        <w:tc>
          <w:tcPr>
            <w:tcW w:w="2113" w:type="dxa"/>
          </w:tcPr>
          <w:p w14:paraId="4D8C30CD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 w:rsidRPr="00E65EAC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000 12    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14:paraId="4570C777" w14:textId="77777777" w:rsidTr="002C4C44">
        <w:tc>
          <w:tcPr>
            <w:tcW w:w="864" w:type="dxa"/>
          </w:tcPr>
          <w:p w14:paraId="23B8CD22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04</w:t>
            </w:r>
          </w:p>
        </w:tc>
        <w:tc>
          <w:tcPr>
            <w:tcW w:w="7045" w:type="dxa"/>
          </w:tcPr>
          <w:p w14:paraId="03A25D68" w14:textId="77777777" w:rsidR="00285A2A" w:rsidRPr="002236B9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إرجاع من مبيعات جانفي بقيمة  </w:t>
            </w:r>
          </w:p>
        </w:tc>
        <w:tc>
          <w:tcPr>
            <w:tcW w:w="2113" w:type="dxa"/>
          </w:tcPr>
          <w:p w14:paraId="06E62046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000 </w:t>
            </w:r>
            <w:r w:rsidRPr="00862C8F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862C8F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500         </w:t>
            </w:r>
            <w:r w:rsidRPr="00862C8F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14:paraId="4352339C" w14:textId="77777777" w:rsidTr="002C4C44">
        <w:tc>
          <w:tcPr>
            <w:tcW w:w="864" w:type="dxa"/>
          </w:tcPr>
          <w:p w14:paraId="12A0F640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05</w:t>
            </w:r>
          </w:p>
        </w:tc>
        <w:tc>
          <w:tcPr>
            <w:tcW w:w="7045" w:type="dxa"/>
          </w:tcPr>
          <w:p w14:paraId="4413BCCE" w14:textId="77777777" w:rsidR="00285A2A" w:rsidRPr="002236B9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التنازل عن معدات إنتاج محازة ب 1/1/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bidi="ar-DZ"/>
              </w:rPr>
              <w:t>N-2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 استرجعت رسومه  بنسبة 100</w:t>
            </w:r>
            <w:r w:rsidRPr="002236B9">
              <w:rPr>
                <w:sz w:val="20"/>
                <w:szCs w:val="20"/>
                <w:lang w:bidi="ar-DZ"/>
              </w:rPr>
              <w:t>%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 تكلفة الحيازة</w:t>
            </w:r>
          </w:p>
        </w:tc>
        <w:tc>
          <w:tcPr>
            <w:tcW w:w="2113" w:type="dxa"/>
          </w:tcPr>
          <w:p w14:paraId="443F1695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800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TTC       </w:t>
            </w:r>
          </w:p>
        </w:tc>
      </w:tr>
      <w:tr w:rsidR="00285A2A" w:rsidRPr="0034183A" w14:paraId="0530CBF5" w14:textId="77777777" w:rsidTr="002C4C44">
        <w:tc>
          <w:tcPr>
            <w:tcW w:w="864" w:type="dxa"/>
          </w:tcPr>
          <w:p w14:paraId="4392CD93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06</w:t>
            </w:r>
          </w:p>
        </w:tc>
        <w:tc>
          <w:tcPr>
            <w:tcW w:w="7045" w:type="dxa"/>
          </w:tcPr>
          <w:p w14:paraId="71E55B70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val="en-US"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مشتريات مواد أولية لم تسدد فواتيرها بعد </w:t>
            </w:r>
          </w:p>
        </w:tc>
        <w:tc>
          <w:tcPr>
            <w:tcW w:w="2113" w:type="dxa"/>
          </w:tcPr>
          <w:p w14:paraId="06F1CC21" w14:textId="77777777" w:rsidR="00285A2A" w:rsidRPr="00E65EAC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 w:rsidRPr="00E65EAC"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080 1 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   </w:t>
            </w:r>
            <w:r w:rsidRPr="00E65EAC"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</w:t>
            </w:r>
            <w:r w:rsidRPr="00E65EAC"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14:paraId="2D4EE983" w14:textId="77777777" w:rsidTr="002C4C44">
        <w:tc>
          <w:tcPr>
            <w:tcW w:w="864" w:type="dxa"/>
          </w:tcPr>
          <w:p w14:paraId="3C0D31CC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07</w:t>
            </w:r>
          </w:p>
        </w:tc>
        <w:tc>
          <w:tcPr>
            <w:tcW w:w="7045" w:type="dxa"/>
          </w:tcPr>
          <w:p w14:paraId="613C3700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مبيعات بأجل </w:t>
            </w:r>
            <w:r w:rsidRPr="002236B9">
              <w:rPr>
                <w:rFonts w:ascii="Hacen Digital Arabia" w:hAnsi="Hacen Digital Arabia" w:cs="Hacen Digital Arabia"/>
                <w:sz w:val="20"/>
                <w:szCs w:val="20"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>زبائن محليين</w:t>
            </w:r>
          </w:p>
        </w:tc>
        <w:tc>
          <w:tcPr>
            <w:tcW w:w="2113" w:type="dxa"/>
          </w:tcPr>
          <w:p w14:paraId="5E16D74F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000 15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 HT   </w:t>
            </w:r>
          </w:p>
        </w:tc>
      </w:tr>
      <w:tr w:rsidR="00285A2A" w:rsidRPr="0034183A" w14:paraId="531D83F6" w14:textId="77777777" w:rsidTr="002C4C44">
        <w:tc>
          <w:tcPr>
            <w:tcW w:w="864" w:type="dxa"/>
          </w:tcPr>
          <w:p w14:paraId="47610B13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/>
                <w:sz w:val="20"/>
                <w:szCs w:val="20"/>
                <w:lang w:bidi="ar-DZ"/>
              </w:rPr>
              <w:t>8</w:t>
            </w:r>
          </w:p>
        </w:tc>
        <w:tc>
          <w:tcPr>
            <w:tcW w:w="7045" w:type="dxa"/>
          </w:tcPr>
          <w:p w14:paraId="70F2B27D" w14:textId="77777777" w:rsidR="00285A2A" w:rsidRPr="002236B9" w:rsidRDefault="00285A2A" w:rsidP="002C4C44">
            <w:pPr>
              <w:bidi/>
              <w:rPr>
                <w:sz w:val="20"/>
                <w:szCs w:val="20"/>
                <w:rtl/>
                <w:lang w:val="en-US"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val="en-US" w:bidi="ar-DZ"/>
              </w:rPr>
              <w:t xml:space="preserve">منتجات استخدمت داخل المؤسسة ( توريد للذات) </w:t>
            </w:r>
          </w:p>
        </w:tc>
        <w:tc>
          <w:tcPr>
            <w:tcW w:w="2113" w:type="dxa"/>
          </w:tcPr>
          <w:p w14:paraId="29B65667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 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>000 1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 xml:space="preserve"> 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   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  <w:tr w:rsidR="00285A2A" w:rsidRPr="0034183A" w14:paraId="72764558" w14:textId="77777777" w:rsidTr="002C4C44">
        <w:tc>
          <w:tcPr>
            <w:tcW w:w="864" w:type="dxa"/>
          </w:tcPr>
          <w:p w14:paraId="2E5C4657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/>
                <w:sz w:val="20"/>
                <w:szCs w:val="20"/>
                <w:lang w:bidi="ar-DZ"/>
              </w:rPr>
              <w:t>9</w:t>
            </w:r>
          </w:p>
        </w:tc>
        <w:tc>
          <w:tcPr>
            <w:tcW w:w="7045" w:type="dxa"/>
          </w:tcPr>
          <w:p w14:paraId="25034682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فاتورتي الهاتف و </w:t>
            </w:r>
            <w:proofErr w:type="gramStart"/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الكهرباء  سددت</w:t>
            </w:r>
            <w:proofErr w:type="gramEnd"/>
            <w:r w:rsidRPr="002236B9"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 نقدا</w:t>
            </w:r>
          </w:p>
        </w:tc>
        <w:tc>
          <w:tcPr>
            <w:tcW w:w="2113" w:type="dxa"/>
          </w:tcPr>
          <w:p w14:paraId="09B4A6F9" w14:textId="77777777" w:rsidR="00285A2A" w:rsidRPr="00862C8F" w:rsidRDefault="00285A2A" w:rsidP="002C4C44">
            <w:pPr>
              <w:bidi/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000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6</w:t>
            </w:r>
            <w:r>
              <w:rPr>
                <w:rFonts w:ascii="Hacen Digital Arabia" w:hAnsi="Hacen Digital Arabia" w:cs="Hacen Digital Arabia" w:hint="cs"/>
                <w:sz w:val="18"/>
                <w:szCs w:val="18"/>
                <w:rtl/>
                <w:lang w:bidi="ar-DZ"/>
              </w:rPr>
              <w:t xml:space="preserve">5          </w:t>
            </w:r>
            <w:r>
              <w:rPr>
                <w:rFonts w:ascii="Hacen Digital Arabia" w:hAnsi="Hacen Digital Arabia" w:cs="Hacen Digital Arabia"/>
                <w:sz w:val="18"/>
                <w:szCs w:val="18"/>
                <w:lang w:bidi="ar-DZ"/>
              </w:rPr>
              <w:t>HT</w:t>
            </w:r>
          </w:p>
        </w:tc>
      </w:tr>
    </w:tbl>
    <w:p w14:paraId="3E4F2539" w14:textId="77777777" w:rsidR="00285A2A" w:rsidRPr="007D5B66" w:rsidRDefault="00285A2A" w:rsidP="00285A2A">
      <w:pPr>
        <w:bidi/>
        <w:rPr>
          <w:rFonts w:ascii="Hacen Digital Arabia" w:hAnsi="Hacen Digital Arabia" w:cs="Hacen Digital Arabia"/>
          <w:sz w:val="18"/>
          <w:szCs w:val="18"/>
          <w:rtl/>
          <w:lang w:bidi="ar-DZ"/>
        </w:rPr>
      </w:pPr>
    </w:p>
    <w:p w14:paraId="7D53D70B" w14:textId="77777777"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val="en-US" w:bidi="ar-DZ"/>
        </w:rPr>
      </w:pPr>
      <w:r>
        <w:rPr>
          <w:rFonts w:ascii="Hacen Digital Arabia" w:hAnsi="Hacen Digital Arabia" w:cs="Hacen Digital Arabia" w:hint="cs"/>
          <w:sz w:val="20"/>
          <w:szCs w:val="20"/>
          <w:rtl/>
          <w:lang w:bidi="ar-DZ"/>
        </w:rPr>
        <w:t xml:space="preserve">    </w:t>
      </w:r>
      <w:r>
        <w:rPr>
          <w:rFonts w:ascii="Hacen Digital Arabia" w:hAnsi="Hacen Digital Arabia" w:cs="Hacen Digital Arabia" w:hint="cs"/>
          <w:sz w:val="20"/>
          <w:szCs w:val="20"/>
          <w:rtl/>
          <w:lang w:val="en-US" w:bidi="ar-DZ"/>
        </w:rPr>
        <w:t>المطلوب إعداد التصريح الشهري للرسم على القيمة المضافة</w:t>
      </w:r>
    </w:p>
    <w:p w14:paraId="146DAAF3" w14:textId="77777777" w:rsidR="00285A2A" w:rsidRPr="004A053D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lang w:bidi="ar-DZ"/>
        </w:rPr>
      </w:pPr>
    </w:p>
    <w:p w14:paraId="4E43D9C2" w14:textId="77777777"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  <w:r w:rsidRPr="00533B2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-A-</w:t>
      </w:r>
      <w:r w:rsidRPr="00600FC4">
        <w:rPr>
          <w:rFonts w:ascii="Hacen Digital Arabia" w:hAnsi="Hacen Digital Arabia" w:cs="Hacen Digital Arabia" w:hint="cs"/>
          <w:b/>
          <w:bCs/>
          <w:sz w:val="20"/>
          <w:szCs w:val="20"/>
          <w:shd w:val="clear" w:color="auto" w:fill="E6E6E6"/>
          <w:rtl/>
          <w:lang w:bidi="ar-DZ"/>
        </w:rPr>
        <w:t>العمليات الخاضعة</w:t>
      </w: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6264"/>
        <w:gridCol w:w="2340"/>
        <w:gridCol w:w="1832"/>
      </w:tblGrid>
      <w:tr w:rsidR="00285A2A" w14:paraId="332154BF" w14:textId="77777777" w:rsidTr="002C4C44">
        <w:tc>
          <w:tcPr>
            <w:tcW w:w="6264" w:type="dxa"/>
          </w:tcPr>
          <w:p w14:paraId="1C05CB22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العمليات </w:t>
            </w:r>
          </w:p>
        </w:tc>
        <w:tc>
          <w:tcPr>
            <w:tcW w:w="2340" w:type="dxa"/>
          </w:tcPr>
          <w:p w14:paraId="254EA128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المبالع الخاضعة</w:t>
            </w:r>
          </w:p>
        </w:tc>
        <w:tc>
          <w:tcPr>
            <w:tcW w:w="1832" w:type="dxa"/>
          </w:tcPr>
          <w:p w14:paraId="54895226" w14:textId="77777777" w:rsidR="00285A2A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الرسم</w:t>
            </w:r>
          </w:p>
        </w:tc>
      </w:tr>
      <w:tr w:rsidR="00285A2A" w14:paraId="68BA27BE" w14:textId="77777777" w:rsidTr="002C4C44">
        <w:tc>
          <w:tcPr>
            <w:tcW w:w="6264" w:type="dxa"/>
          </w:tcPr>
          <w:p w14:paraId="20BCEE2B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0B09A5BD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0C280D65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779684F9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647847E1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2FD3E78D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6F66E8AE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59F960F5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4F0979AF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2340" w:type="dxa"/>
          </w:tcPr>
          <w:p w14:paraId="398E10E1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14:paraId="1A2A6D92" w14:textId="77777777" w:rsidR="00285A2A" w:rsidRPr="00A0409F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  <w:tr w:rsidR="00285A2A" w14:paraId="5CC2CC0D" w14:textId="77777777" w:rsidTr="002C4C44">
        <w:tc>
          <w:tcPr>
            <w:tcW w:w="6264" w:type="dxa"/>
          </w:tcPr>
          <w:p w14:paraId="48939C95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2340" w:type="dxa"/>
          </w:tcPr>
          <w:p w14:paraId="61EAE3EF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14:paraId="0B371F92" w14:textId="77777777" w:rsidR="00285A2A" w:rsidRDefault="00285A2A" w:rsidP="002C4C44">
            <w:pPr>
              <w:bidi/>
              <w:jc w:val="both"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</w:tbl>
    <w:p w14:paraId="381AE86A" w14:textId="77777777"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rtl/>
          <w:lang w:bidi="ar-DZ"/>
        </w:rPr>
      </w:pPr>
    </w:p>
    <w:p w14:paraId="7B52EE3D" w14:textId="77777777" w:rsidR="00285A2A" w:rsidRDefault="00285A2A" w:rsidP="00285A2A">
      <w:pPr>
        <w:bidi/>
        <w:ind w:left="-648"/>
        <w:rPr>
          <w:rFonts w:ascii="Hacen Digital Arabia" w:hAnsi="Hacen Digital Arabia" w:cs="Hacen Digital Arabia"/>
          <w:b/>
          <w:bCs/>
          <w:sz w:val="20"/>
          <w:szCs w:val="20"/>
          <w:shd w:val="clear" w:color="auto" w:fill="E0E0E0"/>
          <w:lang w:bidi="ar-DZ"/>
        </w:rPr>
      </w:pPr>
      <w:r w:rsidRPr="00533B2E">
        <w:rPr>
          <w:rFonts w:ascii="Hacen Digital Arabia" w:hAnsi="Hacen Digital Arabia" w:cs="Hacen Digital Arabia"/>
          <w:b/>
          <w:bCs/>
          <w:sz w:val="20"/>
          <w:szCs w:val="20"/>
          <w:lang w:bidi="ar-DZ"/>
        </w:rPr>
        <w:t>-B</w:t>
      </w:r>
      <w:r w:rsidRPr="00533B2E">
        <w:rPr>
          <w:rFonts w:ascii="Hacen Digital Arabia" w:hAnsi="Hacen Digital Arabia" w:cs="Hacen Digital Arabia" w:hint="cs"/>
          <w:b/>
          <w:bCs/>
          <w:sz w:val="20"/>
          <w:szCs w:val="20"/>
          <w:rtl/>
          <w:lang w:bidi="ar-DZ"/>
        </w:rPr>
        <w:t xml:space="preserve"> </w:t>
      </w:r>
      <w:r w:rsidRPr="00600FC4">
        <w:rPr>
          <w:rFonts w:ascii="Hacen Digital Arabia" w:hAnsi="Hacen Digital Arabia" w:cs="Hacen Digital Arabia" w:hint="cs"/>
          <w:b/>
          <w:bCs/>
          <w:sz w:val="20"/>
          <w:szCs w:val="20"/>
          <w:shd w:val="clear" w:color="auto" w:fill="E0E0E0"/>
          <w:rtl/>
          <w:lang w:bidi="ar-DZ"/>
        </w:rPr>
        <w:t>الاسترجاع</w:t>
      </w:r>
    </w:p>
    <w:p w14:paraId="378AA228" w14:textId="77777777" w:rsidR="00285A2A" w:rsidRPr="00533B2E" w:rsidRDefault="00285A2A" w:rsidP="00285A2A">
      <w:pPr>
        <w:bidi/>
        <w:ind w:left="-648"/>
        <w:rPr>
          <w:b/>
          <w:bCs/>
          <w:sz w:val="20"/>
          <w:szCs w:val="20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6264"/>
        <w:gridCol w:w="2340"/>
        <w:gridCol w:w="1832"/>
      </w:tblGrid>
      <w:tr w:rsidR="00285A2A" w14:paraId="235B8E34" w14:textId="77777777" w:rsidTr="002C4C44">
        <w:tc>
          <w:tcPr>
            <w:tcW w:w="6264" w:type="dxa"/>
          </w:tcPr>
          <w:p w14:paraId="5C7BA615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 xml:space="preserve">العمليات </w:t>
            </w:r>
          </w:p>
        </w:tc>
        <w:tc>
          <w:tcPr>
            <w:tcW w:w="2340" w:type="dxa"/>
          </w:tcPr>
          <w:p w14:paraId="0E9F4D65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المبالع الخاضعة</w:t>
            </w:r>
          </w:p>
        </w:tc>
        <w:tc>
          <w:tcPr>
            <w:tcW w:w="1832" w:type="dxa"/>
          </w:tcPr>
          <w:p w14:paraId="1068E666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الرسم</w:t>
            </w:r>
          </w:p>
        </w:tc>
      </w:tr>
      <w:tr w:rsidR="00285A2A" w14:paraId="26442853" w14:textId="77777777" w:rsidTr="002C4C44">
        <w:tc>
          <w:tcPr>
            <w:tcW w:w="6264" w:type="dxa"/>
          </w:tcPr>
          <w:p w14:paraId="0A6B2EBF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4CECFE4C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3AE48A31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6C9658CF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5ED9E353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67F2D72B" w14:textId="77777777" w:rsidR="00E65EAC" w:rsidRDefault="00E65EAC" w:rsidP="00E65EAC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41E3154A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  <w:p w14:paraId="3FB48476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2340" w:type="dxa"/>
          </w:tcPr>
          <w:p w14:paraId="0B4A6EC6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14:paraId="4188557B" w14:textId="77777777" w:rsidR="00285A2A" w:rsidRPr="00A0409F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  <w:tr w:rsidR="00285A2A" w14:paraId="6461A931" w14:textId="77777777" w:rsidTr="002C4C44">
        <w:tc>
          <w:tcPr>
            <w:tcW w:w="6264" w:type="dxa"/>
          </w:tcPr>
          <w:p w14:paraId="1FCBCD6C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  <w:r>
              <w:rPr>
                <w:rFonts w:ascii="Hacen Digital Arabia" w:hAnsi="Hacen Digital Arabia" w:cs="Hacen Digital Arabia" w:hint="cs"/>
                <w:sz w:val="20"/>
                <w:szCs w:val="20"/>
                <w:rtl/>
                <w:lang w:bidi="ar-DZ"/>
              </w:rPr>
              <w:t>المجموع</w:t>
            </w:r>
          </w:p>
        </w:tc>
        <w:tc>
          <w:tcPr>
            <w:tcW w:w="2340" w:type="dxa"/>
          </w:tcPr>
          <w:p w14:paraId="689476D5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  <w:tc>
          <w:tcPr>
            <w:tcW w:w="1832" w:type="dxa"/>
          </w:tcPr>
          <w:p w14:paraId="229FB7FA" w14:textId="77777777" w:rsidR="00285A2A" w:rsidRDefault="00285A2A" w:rsidP="002C4C44">
            <w:pPr>
              <w:tabs>
                <w:tab w:val="right" w:pos="52"/>
              </w:tabs>
              <w:bidi/>
              <w:rPr>
                <w:rFonts w:ascii="Hacen Digital Arabia" w:hAnsi="Hacen Digital Arabia" w:cs="Hacen Digital Arabia"/>
                <w:sz w:val="20"/>
                <w:szCs w:val="20"/>
                <w:rtl/>
                <w:lang w:bidi="ar-DZ"/>
              </w:rPr>
            </w:pPr>
          </w:p>
        </w:tc>
      </w:tr>
    </w:tbl>
    <w:p w14:paraId="11A49F8F" w14:textId="77777777" w:rsidR="00285A2A" w:rsidRDefault="00285A2A" w:rsidP="00285A2A">
      <w:pPr>
        <w:bidi/>
        <w:ind w:left="-648"/>
        <w:rPr>
          <w:rFonts w:ascii="Hacen Digital Arabia" w:hAnsi="Hacen Digital Arabia" w:cs="Hacen Digital Arabia"/>
          <w:sz w:val="20"/>
          <w:szCs w:val="20"/>
          <w:lang w:bidi="ar-DZ"/>
        </w:rPr>
      </w:pPr>
    </w:p>
    <w:tbl>
      <w:tblPr>
        <w:tblStyle w:val="Grilledutableau"/>
        <w:bidiVisual/>
        <w:tblW w:w="0" w:type="auto"/>
        <w:tblLook w:val="01E0" w:firstRow="1" w:lastRow="1" w:firstColumn="1" w:lastColumn="1" w:noHBand="0" w:noVBand="0"/>
      </w:tblPr>
      <w:tblGrid>
        <w:gridCol w:w="8604"/>
        <w:gridCol w:w="1800"/>
      </w:tblGrid>
      <w:tr w:rsidR="00285A2A" w14:paraId="25B994EF" w14:textId="77777777" w:rsidTr="002C4C44">
        <w:tc>
          <w:tcPr>
            <w:tcW w:w="8604" w:type="dxa"/>
          </w:tcPr>
          <w:p w14:paraId="7389F3DB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2"/>
                <w:szCs w:val="22"/>
                <w:rtl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الرسم </w:t>
            </w:r>
            <w:proofErr w:type="gramStart"/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>الواجب  الأداء</w:t>
            </w:r>
            <w:proofErr w:type="gramEnd"/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                          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val="en-US" w:bidi="ar-DZ"/>
              </w:rPr>
              <w:t xml:space="preserve"> 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TVA A Payer au titre du mois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A-B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</w:t>
            </w:r>
          </w:p>
        </w:tc>
        <w:tc>
          <w:tcPr>
            <w:tcW w:w="1800" w:type="dxa"/>
          </w:tcPr>
          <w:p w14:paraId="0E5D20A2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rtl/>
                <w:lang w:bidi="ar-DZ"/>
              </w:rPr>
            </w:pPr>
          </w:p>
        </w:tc>
      </w:tr>
      <w:tr w:rsidR="00285A2A" w14:paraId="492450A4" w14:textId="77777777" w:rsidTr="002C4C44">
        <w:tc>
          <w:tcPr>
            <w:tcW w:w="8604" w:type="dxa"/>
          </w:tcPr>
          <w:p w14:paraId="5B93637F" w14:textId="77777777" w:rsidR="00285A2A" w:rsidRPr="002236B9" w:rsidRDefault="00285A2A" w:rsidP="002C4C44">
            <w:pPr>
              <w:bidi/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</w:pP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الرسم القابل للاسترجاع لاحقا  </w:t>
            </w:r>
            <w:r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               </w:t>
            </w:r>
            <w:r w:rsidRPr="002236B9">
              <w:rPr>
                <w:rFonts w:ascii="Hacen Digital Arabia" w:hAnsi="Hacen Digital Arabia" w:cs="Hacen Digital Arabia" w:hint="cs"/>
                <w:sz w:val="22"/>
                <w:szCs w:val="22"/>
                <w:rtl/>
                <w:lang w:bidi="ar-DZ"/>
              </w:rPr>
              <w:t xml:space="preserve"> </w:t>
            </w:r>
            <w:r w:rsidRPr="002236B9">
              <w:rPr>
                <w:rFonts w:ascii="Hacen Digital Arabia" w:hAnsi="Hacen Digital Arabia" w:cs="Hacen Digital Arabia"/>
                <w:sz w:val="22"/>
                <w:szCs w:val="22"/>
                <w:lang w:bidi="ar-DZ"/>
              </w:rPr>
              <w:t xml:space="preserve">B-A                    Précompte a reporté sur le mois suivant  </w:t>
            </w:r>
          </w:p>
        </w:tc>
        <w:tc>
          <w:tcPr>
            <w:tcW w:w="1800" w:type="dxa"/>
          </w:tcPr>
          <w:p w14:paraId="405CF4B3" w14:textId="77777777" w:rsidR="00285A2A" w:rsidRDefault="00285A2A" w:rsidP="002C4C44">
            <w:pPr>
              <w:bidi/>
              <w:rPr>
                <w:rFonts w:ascii="Hacen Digital Arabia" w:hAnsi="Hacen Digital Arabia" w:cs="Hacen Digital Arabia"/>
                <w:rtl/>
                <w:lang w:bidi="ar-DZ"/>
              </w:rPr>
            </w:pPr>
          </w:p>
        </w:tc>
      </w:tr>
    </w:tbl>
    <w:p w14:paraId="113686B6" w14:textId="77777777" w:rsidR="00285A2A" w:rsidRDefault="00285A2A" w:rsidP="0030774F">
      <w:pPr>
        <w:bidi/>
        <w:ind w:left="-648"/>
        <w:rPr>
          <w:rFonts w:ascii="Hacen Digital Arabia" w:hAnsi="Hacen Digital Arabia" w:cs="Hacen Digital Arabia"/>
          <w:lang w:val="en-US" w:bidi="ar-DZ"/>
        </w:rPr>
      </w:pPr>
      <w:r>
        <w:rPr>
          <w:rFonts w:ascii="Hacen Digital Arabia" w:hAnsi="Hacen Digital Arabia" w:cs="Hacen Digital Arabia"/>
          <w:lang w:bidi="ar-DZ"/>
        </w:rPr>
        <w:t xml:space="preserve">  </w:t>
      </w:r>
      <w:r>
        <w:rPr>
          <w:rFonts w:ascii="Hacen Digital Arabia" w:hAnsi="Hacen Digital Arabia" w:cs="Hacen Digital Arabia"/>
          <w:lang w:val="en-US" w:bidi="ar-DZ"/>
        </w:rPr>
        <w:t xml:space="preserve">  </w:t>
      </w:r>
    </w:p>
    <w:sectPr w:rsidR="00285A2A" w:rsidSect="002236B9">
      <w:pgSz w:w="11906" w:h="16838"/>
      <w:pgMar w:top="363" w:right="907" w:bottom="306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Digital Arabia">
    <w:altName w:val="Arial"/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A"/>
    <w:rsid w:val="001E2C7E"/>
    <w:rsid w:val="00285A2A"/>
    <w:rsid w:val="0030774F"/>
    <w:rsid w:val="003D691D"/>
    <w:rsid w:val="0054417A"/>
    <w:rsid w:val="006373F8"/>
    <w:rsid w:val="00AE2A98"/>
    <w:rsid w:val="00C02ADB"/>
    <w:rsid w:val="00C07ADC"/>
    <w:rsid w:val="00CD7082"/>
    <w:rsid w:val="00E65EAC"/>
    <w:rsid w:val="00F3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FE9"/>
  <w15:docId w15:val="{E1C0D639-0B4C-4585-BBA3-17FDBE8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Informatics</cp:lastModifiedBy>
  <cp:revision>2</cp:revision>
  <dcterms:created xsi:type="dcterms:W3CDTF">2024-12-14T18:17:00Z</dcterms:created>
  <dcterms:modified xsi:type="dcterms:W3CDTF">2024-12-14T18:17:00Z</dcterms:modified>
</cp:coreProperties>
</file>